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69" w:rsidRDefault="00925C69" w:rsidP="00925C69">
      <w:pPr>
        <w:jc w:val="center"/>
        <w:rPr>
          <w:b/>
          <w:u w:val="single"/>
        </w:rPr>
      </w:pPr>
      <w:r w:rsidRPr="003E0523">
        <w:rPr>
          <w:b/>
          <w:u w:val="single"/>
        </w:rPr>
        <w:t xml:space="preserve">Summary of </w:t>
      </w:r>
      <w:r>
        <w:rPr>
          <w:b/>
          <w:u w:val="single"/>
        </w:rPr>
        <w:t xml:space="preserve">Agency </w:t>
      </w:r>
      <w:r w:rsidRPr="003E0523">
        <w:rPr>
          <w:b/>
          <w:u w:val="single"/>
        </w:rPr>
        <w:t>Budget Priorities for FY2013</w:t>
      </w:r>
    </w:p>
    <w:p w:rsidR="003E0523" w:rsidRDefault="008934C6" w:rsidP="00852D9B">
      <w:pPr>
        <w:rPr>
          <w:b/>
          <w:u w:val="single"/>
        </w:rPr>
      </w:pPr>
      <w:proofErr w:type="spellStart"/>
      <w:r>
        <w:t>FishNet</w:t>
      </w:r>
      <w:proofErr w:type="spellEnd"/>
      <w:r>
        <w:t>, an informal group of professional societies and organization, together with representatives of Federal agencies, held its annual budget briefing recently.</w:t>
      </w:r>
      <w:r w:rsidR="00925C69">
        <w:t xml:space="preserve">  Representatives from U.S. Geological Survey, NOAA Fisheries, Fish &amp; Wildlife Service, Forest Service, Bureau of Land Management and National Park Service presented their agencies’ FY2013 budgets for fisheries programs. </w:t>
      </w:r>
      <w:r w:rsidR="00852D9B">
        <w:t xml:space="preserve">  T</w:t>
      </w:r>
      <w:r w:rsidR="00925C69">
        <w:t>he agency officials noted the tight budgetary times</w:t>
      </w:r>
      <w:r w:rsidR="00852D9B">
        <w:t xml:space="preserve"> and most </w:t>
      </w:r>
      <w:bookmarkStart w:id="0" w:name="_GoBack"/>
      <w:bookmarkEnd w:id="0"/>
      <w:r w:rsidR="00852D9B">
        <w:t>did not expect to receive more funding t</w:t>
      </w:r>
      <w:r>
        <w:t>ha</w:t>
      </w:r>
      <w:r w:rsidR="00852D9B">
        <w:t>n was enacted in FY2012.   Here are the highlights from the presentations:</w:t>
      </w:r>
    </w:p>
    <w:p w:rsidR="00A643C2" w:rsidRDefault="003E0523" w:rsidP="003E0523">
      <w:pPr>
        <w:rPr>
          <w:b/>
        </w:rPr>
      </w:pPr>
      <w:r>
        <w:rPr>
          <w:b/>
        </w:rPr>
        <w:t>U</w:t>
      </w:r>
      <w:r w:rsidR="004E081B">
        <w:rPr>
          <w:b/>
        </w:rPr>
        <w:t>.</w:t>
      </w:r>
      <w:r>
        <w:rPr>
          <w:b/>
        </w:rPr>
        <w:t>S</w:t>
      </w:r>
      <w:r w:rsidR="004E081B">
        <w:rPr>
          <w:b/>
        </w:rPr>
        <w:t xml:space="preserve">. </w:t>
      </w:r>
      <w:r>
        <w:rPr>
          <w:b/>
        </w:rPr>
        <w:t>G</w:t>
      </w:r>
      <w:r w:rsidR="004E081B">
        <w:rPr>
          <w:b/>
        </w:rPr>
        <w:t>eological Survey 2</w:t>
      </w:r>
      <w:r>
        <w:rPr>
          <w:b/>
        </w:rPr>
        <w:t>013 President</w:t>
      </w:r>
      <w:r w:rsidR="00E96590">
        <w:rPr>
          <w:b/>
        </w:rPr>
        <w:t>’</w:t>
      </w:r>
      <w:r>
        <w:rPr>
          <w:b/>
        </w:rPr>
        <w:t>s Request</w:t>
      </w:r>
      <w:r w:rsidR="00ED19CC">
        <w:rPr>
          <w:b/>
        </w:rPr>
        <w:t xml:space="preserve">:   </w:t>
      </w:r>
      <w:r w:rsidR="00A643C2">
        <w:rPr>
          <w:b/>
        </w:rPr>
        <w:t>1,162,492 ($000)</w:t>
      </w:r>
    </w:p>
    <w:p w:rsidR="003E0523" w:rsidRPr="00877EDD" w:rsidRDefault="00ED19CC" w:rsidP="003E0523">
      <w:pPr>
        <w:pStyle w:val="ListParagraph"/>
        <w:numPr>
          <w:ilvl w:val="0"/>
          <w:numId w:val="1"/>
        </w:numPr>
        <w:rPr>
          <w:b/>
        </w:rPr>
      </w:pPr>
      <w:r>
        <w:t xml:space="preserve">Increases for </w:t>
      </w:r>
      <w:r w:rsidR="00877EDD">
        <w:t>ecosystem priorities</w:t>
      </w:r>
      <w:r>
        <w:t xml:space="preserve">:   </w:t>
      </w:r>
      <w:r w:rsidR="00877EDD">
        <w:t>CA Bay Delta, Chesapeake Bay, Columbia River, Everglades, Puget Sound, Asian Carp Control, Klamath Basin Restoration Agreement &amp; Sustaining Ecosystem Capitol</w:t>
      </w:r>
    </w:p>
    <w:p w:rsidR="00ED19CC" w:rsidRPr="00A643C2" w:rsidRDefault="00ED19CC" w:rsidP="003E0523">
      <w:pPr>
        <w:pStyle w:val="ListParagraph"/>
        <w:numPr>
          <w:ilvl w:val="0"/>
          <w:numId w:val="1"/>
        </w:numPr>
        <w:rPr>
          <w:b/>
        </w:rPr>
      </w:pPr>
      <w:r>
        <w:t xml:space="preserve">Increases </w:t>
      </w:r>
      <w:r w:rsidR="00877EDD">
        <w:t>ecosystem mission areas</w:t>
      </w:r>
      <w:r>
        <w:t xml:space="preserve">:  </w:t>
      </w:r>
      <w:r w:rsidR="00877EDD">
        <w:t xml:space="preserve">Brown Tree Snakes, White Nose Syndrome, Coral Reefs, </w:t>
      </w:r>
      <w:proofErr w:type="spellStart"/>
      <w:r w:rsidR="00877EDD">
        <w:t>WaterSMART</w:t>
      </w:r>
      <w:proofErr w:type="spellEnd"/>
      <w:r w:rsidR="00877EDD">
        <w:t xml:space="preserve"> &amp; Hydrological Fracturing</w:t>
      </w:r>
      <w:r>
        <w:t xml:space="preserve"> </w:t>
      </w:r>
    </w:p>
    <w:p w:rsidR="00ED19CC" w:rsidRDefault="00ED19CC" w:rsidP="00ED19CC">
      <w:pPr>
        <w:rPr>
          <w:b/>
        </w:rPr>
      </w:pPr>
      <w:r>
        <w:rPr>
          <w:b/>
        </w:rPr>
        <w:t>NOAA Fisheries 2013 President</w:t>
      </w:r>
      <w:r w:rsidR="00E96590">
        <w:rPr>
          <w:b/>
        </w:rPr>
        <w:t>’</w:t>
      </w:r>
      <w:r>
        <w:rPr>
          <w:b/>
        </w:rPr>
        <w:t>s Request:  $880.3M</w:t>
      </w:r>
    </w:p>
    <w:p w:rsidR="00ED19CC" w:rsidRPr="00E96590" w:rsidRDefault="00ED19CC" w:rsidP="00ED19CC">
      <w:pPr>
        <w:pStyle w:val="ListParagraph"/>
        <w:numPr>
          <w:ilvl w:val="0"/>
          <w:numId w:val="2"/>
        </w:numPr>
        <w:rPr>
          <w:b/>
        </w:rPr>
      </w:pPr>
      <w:r>
        <w:t xml:space="preserve">Expand </w:t>
      </w:r>
      <w:r w:rsidR="00E96590">
        <w:t>a</w:t>
      </w:r>
      <w:r>
        <w:t xml:space="preserve">nnual </w:t>
      </w:r>
      <w:r w:rsidR="00E96590">
        <w:t>s</w:t>
      </w:r>
      <w:r>
        <w:t xml:space="preserve">tock </w:t>
      </w:r>
      <w:r w:rsidR="00E96590">
        <w:t>a</w:t>
      </w:r>
      <w:r>
        <w:t>ssessments</w:t>
      </w:r>
    </w:p>
    <w:p w:rsidR="00E96590" w:rsidRPr="00E96590" w:rsidRDefault="00E96590" w:rsidP="00ED19CC">
      <w:pPr>
        <w:pStyle w:val="ListParagraph"/>
        <w:numPr>
          <w:ilvl w:val="0"/>
          <w:numId w:val="2"/>
        </w:numPr>
        <w:rPr>
          <w:b/>
        </w:rPr>
      </w:pPr>
      <w:r>
        <w:t>Increase support for observing and monitoring fisheries</w:t>
      </w:r>
    </w:p>
    <w:p w:rsidR="00E96590" w:rsidRPr="00E96590" w:rsidRDefault="00E96590" w:rsidP="00ED19CC">
      <w:pPr>
        <w:pStyle w:val="ListParagraph"/>
        <w:numPr>
          <w:ilvl w:val="0"/>
          <w:numId w:val="2"/>
        </w:numPr>
        <w:rPr>
          <w:b/>
        </w:rPr>
      </w:pPr>
      <w:r>
        <w:t>Increase support for fisheries oceanography</w:t>
      </w:r>
    </w:p>
    <w:p w:rsidR="00E96590" w:rsidRDefault="006510EF" w:rsidP="00E96590">
      <w:pPr>
        <w:rPr>
          <w:b/>
        </w:rPr>
      </w:pPr>
      <w:r>
        <w:rPr>
          <w:b/>
        </w:rPr>
        <w:t>U.S. Fish &amp; Wildlife Service</w:t>
      </w:r>
      <w:r w:rsidR="00E96590">
        <w:rPr>
          <w:b/>
        </w:rPr>
        <w:t xml:space="preserve"> 2013 President’s Request:  $</w:t>
      </w:r>
      <w:r w:rsidR="00A643C2">
        <w:rPr>
          <w:b/>
        </w:rPr>
        <w:t>1,247,044,000 (+$20,867,000)</w:t>
      </w:r>
    </w:p>
    <w:p w:rsidR="00E96590" w:rsidRDefault="00E96590" w:rsidP="00E96590">
      <w:pPr>
        <w:pStyle w:val="ListParagraph"/>
        <w:numPr>
          <w:ilvl w:val="0"/>
          <w:numId w:val="3"/>
        </w:numPr>
      </w:pPr>
      <w:r w:rsidRPr="00E96590">
        <w:t>$131,607</w:t>
      </w:r>
      <w:r w:rsidR="007B518E">
        <w:t>,000 for Fisheries Program Budget</w:t>
      </w:r>
    </w:p>
    <w:p w:rsidR="00E96590" w:rsidRDefault="00E96590" w:rsidP="00E96590">
      <w:pPr>
        <w:pStyle w:val="ListParagraph"/>
        <w:numPr>
          <w:ilvl w:val="0"/>
          <w:numId w:val="3"/>
        </w:numPr>
      </w:pPr>
      <w:r>
        <w:t>$43,189</w:t>
      </w:r>
      <w:r w:rsidR="007B518E">
        <w:t>,000</w:t>
      </w:r>
      <w:r>
        <w:t xml:space="preserve"> for National Fish Hatchery Operations</w:t>
      </w:r>
    </w:p>
    <w:p w:rsidR="00E96590" w:rsidRDefault="00E96590" w:rsidP="00E96590">
      <w:pPr>
        <w:pStyle w:val="ListParagraph"/>
        <w:numPr>
          <w:ilvl w:val="0"/>
          <w:numId w:val="3"/>
        </w:numPr>
      </w:pPr>
      <w:r>
        <w:t>$17,997</w:t>
      </w:r>
      <w:r w:rsidR="007B518E">
        <w:t>,000</w:t>
      </w:r>
      <w:r>
        <w:t xml:space="preserve"> for Maintenance &amp; Equipment</w:t>
      </w:r>
    </w:p>
    <w:p w:rsidR="007B518E" w:rsidRDefault="007B518E" w:rsidP="00E96590">
      <w:pPr>
        <w:pStyle w:val="ListParagraph"/>
        <w:numPr>
          <w:ilvl w:val="0"/>
          <w:numId w:val="3"/>
        </w:numPr>
      </w:pPr>
      <w:r>
        <w:t>$55,072,000 for Fish and Wildlife Conservation Office</w:t>
      </w:r>
    </w:p>
    <w:p w:rsidR="00E96590" w:rsidRDefault="007B518E" w:rsidP="00E96590">
      <w:pPr>
        <w:pStyle w:val="ListParagraph"/>
        <w:numPr>
          <w:ilvl w:val="0"/>
          <w:numId w:val="3"/>
        </w:numPr>
      </w:pPr>
      <w:r>
        <w:t>$9,424,000 for Aquatic Invasive Species</w:t>
      </w:r>
    </w:p>
    <w:p w:rsidR="006510EF" w:rsidRDefault="006510EF" w:rsidP="006510EF">
      <w:pPr>
        <w:rPr>
          <w:b/>
        </w:rPr>
      </w:pPr>
      <w:r>
        <w:rPr>
          <w:b/>
        </w:rPr>
        <w:t>U. S. Forest Service 2013 President’s Request:  $</w:t>
      </w:r>
      <w:r w:rsidR="007B518E">
        <w:rPr>
          <w:b/>
        </w:rPr>
        <w:t>,623,591</w:t>
      </w:r>
    </w:p>
    <w:p w:rsidR="007B518E" w:rsidRPr="007B518E" w:rsidRDefault="006510EF" w:rsidP="006510EF">
      <w:pPr>
        <w:pStyle w:val="ListParagraph"/>
        <w:numPr>
          <w:ilvl w:val="0"/>
          <w:numId w:val="4"/>
        </w:numPr>
        <w:rPr>
          <w:b/>
        </w:rPr>
      </w:pPr>
      <w:r>
        <w:t>$0 for Wildlife &amp; Fisheries Habitat Management ($40,036 enacted in 2012)</w:t>
      </w:r>
    </w:p>
    <w:p w:rsidR="006510EF" w:rsidRPr="006510EF" w:rsidRDefault="007B518E" w:rsidP="006510EF">
      <w:pPr>
        <w:pStyle w:val="ListParagraph"/>
        <w:numPr>
          <w:ilvl w:val="0"/>
          <w:numId w:val="4"/>
        </w:numPr>
        <w:rPr>
          <w:b/>
        </w:rPr>
      </w:pPr>
      <w:r>
        <w:t>$0 for Vegetation &amp; Watershed Management ($184,046 enacted in 2012)</w:t>
      </w:r>
      <w:r w:rsidR="006510EF">
        <w:t xml:space="preserve"> </w:t>
      </w:r>
    </w:p>
    <w:p w:rsidR="006510EF" w:rsidRPr="006510EF" w:rsidRDefault="006510EF" w:rsidP="006510EF">
      <w:pPr>
        <w:pStyle w:val="ListParagraph"/>
        <w:numPr>
          <w:ilvl w:val="0"/>
          <w:numId w:val="4"/>
        </w:numPr>
        <w:rPr>
          <w:b/>
        </w:rPr>
      </w:pPr>
      <w:r>
        <w:t>USFS Fisheries biologists identified project opportunities totaling more than $80 million in FY 2013 – more than 2.5 times the estimated budget available for Fisheries</w:t>
      </w:r>
    </w:p>
    <w:p w:rsidR="006510EF" w:rsidRPr="006510EF" w:rsidRDefault="006510EF" w:rsidP="006510EF">
      <w:pPr>
        <w:pStyle w:val="ListParagraph"/>
        <w:numPr>
          <w:ilvl w:val="0"/>
          <w:numId w:val="4"/>
        </w:numPr>
        <w:rPr>
          <w:b/>
        </w:rPr>
      </w:pPr>
      <w:r>
        <w:t>Fish passage:  federal agency coordination to develop consistent design standards and programmatic permitting</w:t>
      </w:r>
    </w:p>
    <w:p w:rsidR="006510EF" w:rsidRPr="006510EF" w:rsidRDefault="006510EF" w:rsidP="006510EF">
      <w:pPr>
        <w:pStyle w:val="ListParagraph"/>
        <w:numPr>
          <w:ilvl w:val="0"/>
          <w:numId w:val="4"/>
        </w:numPr>
        <w:rPr>
          <w:b/>
        </w:rPr>
      </w:pPr>
      <w:r>
        <w:t>Continue to provide outstanding and unique recreational fishing opportunities and improve related habitat</w:t>
      </w:r>
    </w:p>
    <w:p w:rsidR="006510EF" w:rsidRPr="004E081B" w:rsidRDefault="006510EF" w:rsidP="006510EF">
      <w:pPr>
        <w:pStyle w:val="ListParagraph"/>
        <w:numPr>
          <w:ilvl w:val="0"/>
          <w:numId w:val="4"/>
        </w:numPr>
        <w:rPr>
          <w:b/>
        </w:rPr>
      </w:pPr>
      <w:r>
        <w:t>Aquatic Invasive Species:  prevent, detect, rapidly respond, control/contain, monitor and educate in collaboration with federal, state, municipal and NGO partners</w:t>
      </w:r>
    </w:p>
    <w:p w:rsidR="004E081B" w:rsidRDefault="004E081B" w:rsidP="004E081B">
      <w:pPr>
        <w:rPr>
          <w:b/>
        </w:rPr>
      </w:pPr>
      <w:r>
        <w:rPr>
          <w:b/>
        </w:rPr>
        <w:t>Bureau of Land Management 2013 President’s Request:  $1.</w:t>
      </w:r>
      <w:r w:rsidR="00D76FC0">
        <w:rPr>
          <w:b/>
        </w:rPr>
        <w:t>098B</w:t>
      </w:r>
    </w:p>
    <w:p w:rsidR="004E081B" w:rsidRPr="004E081B" w:rsidRDefault="004E081B" w:rsidP="004E081B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$87.4M for Wildlife/Fisheries T/E Management ($71.9M enacted in 2012)</w:t>
      </w:r>
    </w:p>
    <w:p w:rsidR="004E081B" w:rsidRPr="004E081B" w:rsidRDefault="004E081B" w:rsidP="004E081B">
      <w:pPr>
        <w:pStyle w:val="ListParagraph"/>
        <w:numPr>
          <w:ilvl w:val="0"/>
          <w:numId w:val="5"/>
        </w:numPr>
        <w:rPr>
          <w:b/>
        </w:rPr>
      </w:pPr>
      <w:r>
        <w:t>Continued coordination with NFHAP Partnerships, NFWF, Aquatic Invasive Species, AFS, Trout Unlimited &amp; Challenge Cost share</w:t>
      </w:r>
    </w:p>
    <w:p w:rsidR="004E081B" w:rsidRDefault="004E081B" w:rsidP="004E081B">
      <w:pPr>
        <w:rPr>
          <w:b/>
        </w:rPr>
      </w:pPr>
      <w:r>
        <w:rPr>
          <w:b/>
        </w:rPr>
        <w:t xml:space="preserve">National Park Service 2013 President’s Request:  </w:t>
      </w:r>
      <w:r w:rsidR="003F32B9">
        <w:rPr>
          <w:b/>
        </w:rPr>
        <w:t>$2</w:t>
      </w:r>
      <w:r w:rsidR="00D76FC0">
        <w:rPr>
          <w:b/>
        </w:rPr>
        <w:t>,250,050</w:t>
      </w:r>
    </w:p>
    <w:p w:rsidR="00287129" w:rsidRDefault="00251DFD" w:rsidP="00287129">
      <w:pPr>
        <w:pStyle w:val="ListParagraph"/>
        <w:numPr>
          <w:ilvl w:val="0"/>
          <w:numId w:val="6"/>
        </w:numPr>
      </w:pPr>
      <w:r>
        <w:t>Ocean &amp; Coastal Resource Stewardship:  $1.5 M</w:t>
      </w:r>
    </w:p>
    <w:p w:rsidR="00251DFD" w:rsidRDefault="00251DFD" w:rsidP="00287129">
      <w:pPr>
        <w:pStyle w:val="ListParagraph"/>
        <w:numPr>
          <w:ilvl w:val="0"/>
          <w:numId w:val="6"/>
        </w:numPr>
      </w:pPr>
      <w:r>
        <w:t>Removal of Elwha Dam:  $3.481M</w:t>
      </w:r>
    </w:p>
    <w:p w:rsidR="00251DFD" w:rsidRDefault="00251DFD" w:rsidP="00287129">
      <w:pPr>
        <w:pStyle w:val="ListParagraph"/>
        <w:numPr>
          <w:ilvl w:val="0"/>
          <w:numId w:val="6"/>
        </w:numPr>
      </w:pPr>
      <w:r>
        <w:t xml:space="preserve">Fisheries Management Program will focus on Watershed High Priority Projects (Glen Canyon National Recreation Area, Buffalo National River, St. Croix National Scenic River, </w:t>
      </w:r>
      <w:proofErr w:type="spellStart"/>
      <w:r>
        <w:t>Kaloko-Honokohau</w:t>
      </w:r>
      <w:proofErr w:type="spellEnd"/>
      <w:r>
        <w:t xml:space="preserve"> National Historic Park &amp; St. Croix National Scenic River)</w:t>
      </w:r>
    </w:p>
    <w:p w:rsidR="00251DFD" w:rsidRPr="00287129" w:rsidRDefault="00251DFD" w:rsidP="00287129">
      <w:pPr>
        <w:pStyle w:val="ListParagraph"/>
        <w:numPr>
          <w:ilvl w:val="0"/>
          <w:numId w:val="6"/>
        </w:numPr>
      </w:pPr>
      <w:r>
        <w:t>Fisheries Management Program will also focus on Aquatic Invasive Species in Parks (</w:t>
      </w:r>
      <w:proofErr w:type="spellStart"/>
      <w:r>
        <w:t>Quagga</w:t>
      </w:r>
      <w:proofErr w:type="spellEnd"/>
      <w:r>
        <w:t xml:space="preserve"> Mussels in Great Lakes, Lionfish in Southeast and Caribbean, VHS in Lake Superior and Asian Carp in Great Lakes Parks, Mississippi, St. Croix NSR &amp; Missouri NRR)</w:t>
      </w:r>
    </w:p>
    <w:sectPr w:rsidR="00251DFD" w:rsidRPr="00287129" w:rsidSect="00C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374"/>
    <w:multiLevelType w:val="hybridMultilevel"/>
    <w:tmpl w:val="41A0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546F"/>
    <w:multiLevelType w:val="hybridMultilevel"/>
    <w:tmpl w:val="FCFA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2C7"/>
    <w:multiLevelType w:val="hybridMultilevel"/>
    <w:tmpl w:val="EBC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22D9"/>
    <w:multiLevelType w:val="hybridMultilevel"/>
    <w:tmpl w:val="495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662E8"/>
    <w:multiLevelType w:val="hybridMultilevel"/>
    <w:tmpl w:val="692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F6916"/>
    <w:multiLevelType w:val="hybridMultilevel"/>
    <w:tmpl w:val="6966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0523"/>
    <w:rsid w:val="00251DFD"/>
    <w:rsid w:val="00287129"/>
    <w:rsid w:val="003E0523"/>
    <w:rsid w:val="003F32B9"/>
    <w:rsid w:val="004E081B"/>
    <w:rsid w:val="006510EF"/>
    <w:rsid w:val="007B518E"/>
    <w:rsid w:val="00852D9B"/>
    <w:rsid w:val="00877EDD"/>
    <w:rsid w:val="008934C6"/>
    <w:rsid w:val="008D16E5"/>
    <w:rsid w:val="00925C69"/>
    <w:rsid w:val="009C649D"/>
    <w:rsid w:val="00A643C2"/>
    <w:rsid w:val="00C65E9A"/>
    <w:rsid w:val="00D76FC0"/>
    <w:rsid w:val="00E96590"/>
    <w:rsid w:val="00ED19CC"/>
    <w:rsid w:val="00EE5D2E"/>
    <w:rsid w:val="00F7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Fisheries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Lynch</dc:creator>
  <cp:lastModifiedBy>Gus Rassam</cp:lastModifiedBy>
  <cp:revision>4</cp:revision>
  <dcterms:created xsi:type="dcterms:W3CDTF">2012-03-14T13:09:00Z</dcterms:created>
  <dcterms:modified xsi:type="dcterms:W3CDTF">2012-03-14T13:39:00Z</dcterms:modified>
</cp:coreProperties>
</file>